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18" w:rsidRDefault="000C1B18" w:rsidP="000C1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18">
        <w:rPr>
          <w:rFonts w:ascii="Times New Roman" w:hAnsi="Times New Roman" w:cs="Times New Roman"/>
          <w:sz w:val="24"/>
          <w:szCs w:val="24"/>
        </w:rPr>
        <w:t>PRAVO NA PRISTUP INFORMACIJAMA</w:t>
      </w:r>
      <w:r w:rsidR="002F3FEB">
        <w:rPr>
          <w:rFonts w:ascii="Times New Roman" w:hAnsi="Times New Roman" w:cs="Times New Roman"/>
          <w:sz w:val="24"/>
          <w:szCs w:val="24"/>
        </w:rPr>
        <w:t>- OPĆENITO</w:t>
      </w:r>
    </w:p>
    <w:p w:rsidR="002F3FEB" w:rsidRDefault="002F3FEB" w:rsidP="000C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18" w:rsidRDefault="000C1B18">
      <w:pPr>
        <w:rPr>
          <w:rFonts w:ascii="Times New Roman" w:hAnsi="Times New Roman" w:cs="Times New Roman"/>
          <w:sz w:val="24"/>
          <w:szCs w:val="24"/>
        </w:rPr>
      </w:pPr>
    </w:p>
    <w:p w:rsidR="000C1B18" w:rsidRDefault="000C1B18">
      <w:pPr>
        <w:rPr>
          <w:rFonts w:ascii="Times New Roman" w:hAnsi="Times New Roman" w:cs="Times New Roman"/>
          <w:sz w:val="24"/>
          <w:szCs w:val="24"/>
        </w:rPr>
      </w:pPr>
    </w:p>
    <w:p w:rsidR="00565B77" w:rsidRDefault="000C1B18">
      <w:pPr>
        <w:rPr>
          <w:rFonts w:ascii="Times New Roman" w:hAnsi="Times New Roman" w:cs="Times New Roman"/>
          <w:sz w:val="24"/>
          <w:szCs w:val="24"/>
        </w:rPr>
      </w:pPr>
      <w:r w:rsidRPr="000C1B18">
        <w:rPr>
          <w:rFonts w:ascii="Times New Roman" w:hAnsi="Times New Roman" w:cs="Times New Roman"/>
          <w:sz w:val="24"/>
          <w:szCs w:val="24"/>
        </w:rPr>
        <w:t xml:space="preserve">   Pravo na pristup informacijama je temeljno ljudsko pravo koje se štiti Ustavom Republike Hrvatske, Europskom konvencijom o ljudskim pravima i slobodama, Konvencijom o pristupu informacijama, međunarodnim ugovorima i Zakonom o pravu na pristup informacijama („Narodne novine“, broj 25/13.). Cilj Zakona o pravu na pristup informacijama je omogućiti i osigurati ostvarivanje Ustavom Republike Hrvatske zajamčenog prava na pristup informacijama, kao i na ponovnu uporabu informacija fizičkim i pravnim osobama putem otvorenosti i javnosti djelovanja tijela javne vlasti. Pravo na pristup informacijama temelji se na načelima javnosti, slobodnog pristupa uz ograničenja propisana zakonom, načelima pravodobnosti, potpunosti i točnosti informacije, načelu jednakosti i načelu raspolaganja informacijom. Zakon o pravu na pristup informacijama  daje svim domaćim i stranim fizičkim i pravnim osobama,  na jednak način i pod jednakim uvjetima  pravo na pristup informacijama.  Pravo na pristup informaciji i ponovnu uporabu informacije ostvaruje se podnošenjem zahtjeva tijelu javne vlasti. Tijelo javne vlasti će odlučiti o zahtjevu za pristup informaciji i ponovnu uporabu informacije najkasnije u roku od 15 dana od dana podnošenja urednog zahtjeva.</w:t>
      </w:r>
    </w:p>
    <w:p w:rsidR="00565B77" w:rsidRDefault="000C1B18">
      <w:pPr>
        <w:rPr>
          <w:rFonts w:ascii="Times New Roman" w:hAnsi="Times New Roman" w:cs="Times New Roman"/>
          <w:sz w:val="24"/>
          <w:szCs w:val="24"/>
        </w:rPr>
      </w:pPr>
      <w:r w:rsidRPr="000C1B18">
        <w:rPr>
          <w:rFonts w:ascii="Times New Roman" w:hAnsi="Times New Roman" w:cs="Times New Roman"/>
          <w:sz w:val="24"/>
          <w:szCs w:val="24"/>
        </w:rPr>
        <w:t xml:space="preserve"> Os</w:t>
      </w:r>
      <w:r w:rsidR="00565B77"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 w:rsidR="00565B77">
        <w:rPr>
          <w:rFonts w:ascii="Times New Roman" w:hAnsi="Times New Roman" w:cs="Times New Roman"/>
          <w:sz w:val="24"/>
          <w:szCs w:val="24"/>
        </w:rPr>
        <w:t>Pujanki</w:t>
      </w:r>
      <w:proofErr w:type="spellEnd"/>
      <w:r w:rsidRPr="000C1B18">
        <w:rPr>
          <w:rFonts w:ascii="Times New Roman" w:hAnsi="Times New Roman" w:cs="Times New Roman"/>
          <w:sz w:val="24"/>
          <w:szCs w:val="24"/>
        </w:rPr>
        <w:t xml:space="preserve"> 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 </w:t>
      </w:r>
    </w:p>
    <w:p w:rsidR="00565B77" w:rsidRDefault="000C1B18">
      <w:pPr>
        <w:rPr>
          <w:rFonts w:ascii="Times New Roman" w:hAnsi="Times New Roman" w:cs="Times New Roman"/>
          <w:sz w:val="24"/>
          <w:szCs w:val="24"/>
        </w:rPr>
      </w:pPr>
      <w:r w:rsidRPr="000C1B18">
        <w:rPr>
          <w:rFonts w:ascii="Times New Roman" w:hAnsi="Times New Roman" w:cs="Times New Roman"/>
          <w:sz w:val="24"/>
          <w:szCs w:val="24"/>
        </w:rPr>
        <w:t xml:space="preserve"> Pravo na pristup informacijama i ponovnu uporabu informacija ostvaruje se podnošenjem zahtjeva službeniku za informiranje Osnovne škole</w:t>
      </w:r>
      <w:r w:rsidR="0056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77">
        <w:rPr>
          <w:rFonts w:ascii="Times New Roman" w:hAnsi="Times New Roman" w:cs="Times New Roman"/>
          <w:sz w:val="24"/>
          <w:szCs w:val="24"/>
        </w:rPr>
        <w:t>Pujanki</w:t>
      </w:r>
      <w:proofErr w:type="spellEnd"/>
      <w:r w:rsidRPr="000C1B18">
        <w:rPr>
          <w:rFonts w:ascii="Times New Roman" w:hAnsi="Times New Roman" w:cs="Times New Roman"/>
          <w:sz w:val="24"/>
          <w:szCs w:val="24"/>
        </w:rPr>
        <w:t xml:space="preserve"> na sljedeće moguće načine: </w:t>
      </w:r>
    </w:p>
    <w:p w:rsidR="00565B77" w:rsidRDefault="000C1B18">
      <w:pPr>
        <w:rPr>
          <w:rFonts w:ascii="Times New Roman" w:hAnsi="Times New Roman" w:cs="Times New Roman"/>
          <w:sz w:val="24"/>
          <w:szCs w:val="24"/>
        </w:rPr>
      </w:pPr>
      <w:r w:rsidRPr="000C1B18">
        <w:rPr>
          <w:rFonts w:ascii="Times New Roman" w:hAnsi="Times New Roman" w:cs="Times New Roman"/>
          <w:sz w:val="24"/>
          <w:szCs w:val="24"/>
        </w:rPr>
        <w:t xml:space="preserve">1. putem telefona na broj: 021 </w:t>
      </w:r>
      <w:r w:rsidR="00565B77">
        <w:rPr>
          <w:rFonts w:ascii="Times New Roman" w:hAnsi="Times New Roman" w:cs="Times New Roman"/>
          <w:sz w:val="24"/>
          <w:szCs w:val="24"/>
        </w:rPr>
        <w:t>377 104,</w:t>
      </w:r>
    </w:p>
    <w:p w:rsidR="00565B77" w:rsidRDefault="0056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 elektroničkom pošt</w:t>
      </w:r>
      <w:r>
        <w:rPr>
          <w:rFonts w:ascii="Times New Roman" w:hAnsi="Times New Roman" w:cs="Times New Roman"/>
          <w:sz w:val="24"/>
          <w:szCs w:val="24"/>
        </w:rPr>
        <w:t>om službeniku za informiranje – jelena.maras@skole.hr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 na obrascu Zahtjev za pristup informacijama/Zahtjev za ponovnu uporabu informacija</w:t>
      </w:r>
    </w:p>
    <w:p w:rsidR="00565B77" w:rsidRDefault="0056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. poštom na adresu: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Pujanki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Tijardovićeva 30, 21000 Split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 na obrascu Zahtjev za pristup informacijama/Zahtjev za ponovnu uporabu informacija </w:t>
      </w:r>
    </w:p>
    <w:p w:rsidR="00DD263A" w:rsidRPr="000C1B18" w:rsidRDefault="0056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. osobno na adresu: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Pujanki</w:t>
      </w:r>
      <w:proofErr w:type="spellEnd"/>
      <w:r w:rsidR="000C1B18" w:rsidRPr="000C1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Tijardovićeva 30, 21000 Split</w:t>
      </w:r>
      <w:r w:rsidR="000C1B18" w:rsidRPr="000C1B18">
        <w:rPr>
          <w:rFonts w:ascii="Times New Roman" w:hAnsi="Times New Roman" w:cs="Times New Roman"/>
          <w:sz w:val="24"/>
          <w:szCs w:val="24"/>
        </w:rPr>
        <w:t xml:space="preserve"> na obrascu Zahtjev za pristup informacijama/Zahtjev za ponovnu uporabu informacija</w:t>
      </w:r>
      <w:bookmarkStart w:id="0" w:name="_GoBack"/>
      <w:bookmarkEnd w:id="0"/>
    </w:p>
    <w:sectPr w:rsidR="00DD263A" w:rsidRPr="000C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8"/>
    <w:rsid w:val="000C1B18"/>
    <w:rsid w:val="002F3FEB"/>
    <w:rsid w:val="00565B77"/>
    <w:rsid w:val="00760ED4"/>
    <w:rsid w:val="00D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F390-87FB-4689-8D16-029062A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dcterms:created xsi:type="dcterms:W3CDTF">2024-01-24T07:30:00Z</dcterms:created>
  <dcterms:modified xsi:type="dcterms:W3CDTF">2024-01-24T08:00:00Z</dcterms:modified>
</cp:coreProperties>
</file>