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E5" w:rsidRDefault="00201C6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UČITELJ / UČITELJICA INFORMATIKE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Radno mjesto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Mjesto rada: SPLIT, SPLITSKO-DALMATINSKA ŽUPANIJA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------------------------------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Broj traženih radnika: 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------------------------------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Vrsta zaposlenja: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Na neodređeno; upražnjeni poslovi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mogućnost zaposlenja osobe sa invaliditetom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------------------------------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Radno vrijeme: 7 sati tjedno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------------------------------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Smještaj: Nema smještaja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------------------------------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Naknada za prijevoz: U cijelosti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------------------------------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Natječaj vrijedi od: 17.3.2023.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------------------------------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Natječaj vrijedi do: 25.3.2023.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------------------------------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Posloprimac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Razina obrazovanja: Fakultet, akademija, magisterij, doktorat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------------------------------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Radno iskustvo: Nije važno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------------------------------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Ostale informacije: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 temelju članka 107. Zakona o odgoju i obrazovanju u osnovnoj i srednjoj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školi (Narodne novine, broj 87/08, 86/09, 92/10, 105/10, 90/11, 5/12,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16/12, 86/12, 126/12., 94/13., 152/14. 7/17.,68/18.,98/19.,64/20.,151/22 )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Osnovna škola PUJANKI Tijardovićeva 30 Split, raspisuje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NATJEČAJ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 popunu radnog mjesta: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*učitelj informatike ,1 -izvršitelj/ica s nepunim radnim vremenom 7/40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sati tjedno na neodređeno vrijeme*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Uvjeti: prema Zakonu o odgoju i obrazovanju u osnovnoj i srednjoj školi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(Narodne novine, broj 87/08, 86/09, 92/10, 105/10, 90/11, 5/12, 16/12,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86/12, 126/12., 94/13., 152/14. 7/17., 68/18.98/19,64/20,151/22 ) 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PRAVILNIKOM O VRSTI STRUČNE SPREME UČITELJA I STRUČNIH SURADNIKA /NN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47/)6.,56/01.,6/19.,75/20/ Pravilnika o radu OŠ Pujanki , Pravilnika 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postupku zapošljavanja te procjeni i vrednovanju kandidata za zapošljavanje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 Pravilniku o izmjenama i dopunama Pravilnika o postupku zapošljavanja te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procjeni i vrednovanju kandidata za zapošljavanje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Prijava na natječaj mora sadržavati: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osobno ime,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adresu stanovanja,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kontakt; broj mobitela ili telefona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e- mail adresu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naziv radnog mjesta na koje se prijavljuje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*Prilozi* odnosno isprave koje su kandidati uz prijavu dužni priložiti 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pravilu su: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životopis,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dokaz o odgovarajućem stupnju obrazovanja, /diploma/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dokaz o državljanstvu,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 uvjerenje nadležnog suda da podnositelj prijave nije pod istragom 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 se protiv podnositelja prijave ne vodi kazneni postupak glede zapreka za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zasnivanje radnog odnosa iz članka 106. Zakona ,ne starije od mjesec dana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 raspisivanja natječaja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 elektronički zapis ili potvrdu o podacima evidentiranim u bazi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podataka Hrvatskog zavoda za mirovinsko osiguranje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Dokumenti se prilažu u neovjerenom presliku. Nakon odabira kandidata,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odabrani kandidat dostavit će poslodavcu originalne dokumente ili ovjerene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preslike originala.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 natječaj se mogu javiti osobe oba spola pod jednakim uvjetima.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Osoba koja se poziva na pravo prednosti pri zapošljavanju sukladno članku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102. Zakona o hrvatskim braniteljima iz Domovinskog rata i članovima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njihovih obitelji (Narodne novine broj 121/17, 98/19 i 84/21), članku 48.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stavku 1.-3. Zakona o civilnim stradalnicima iz Domovinskog rata (Narodne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novine broj 84/21), članku 48. f Zakona o zaštiti vojnih i civilnih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invalida rata (Narodne novine broj 33/92, 77/92, 27/93, 58/93, 2/94, 76/94,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108/95, 108/96, 82/01, 103/03, 148/13 i 98/19), članku 9. Zakona 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profesionalnoj rehabilitaciji i zapošljavanju osoba s invaliditetom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(Narodne novine broj 157/13, 152/14, 39/18 i 32/20) dužna je u prijavi na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javni natječaj pozvati se na to pravo i uz prijavu priložiti svu propisanu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dokumentaciju prema posebnom zakonu, a ima prednost u odnosu na ostale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kandidate samo pod jednakim uvjetima.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Osoba koja se poziva na pravo prednosti pri zapošljavanju u skladu 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člankom 102. Zakona o hrvatskim braniteljima iz Domovinskog rata 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članovima njihovih obitelji uz prijavu na natječaj dužna je priložiti sve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dokaze o ispunjavanju uvjeta iz natječaja i ovisno o kategoriji u koju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ulazi sve potrebne dokaze (članak 103.st.1.Zakona) dostupne na poveznici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Ministarstva hrvatskih branitelja: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255C97"/>
            <w:sz w:val="18"/>
            <w:szCs w:val="18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&lt;</w:t>
      </w:r>
      <w:hyperlink r:id="rId5" w:tgtFrame="_blank" w:history="1">
        <w:r>
          <w:rPr>
            <w:rStyle w:val="Hyperlink"/>
            <w:rFonts w:ascii="Arial" w:hAnsi="Arial" w:cs="Arial"/>
            <w:color w:val="255C97"/>
            <w:sz w:val="18"/>
            <w:szCs w:val="18"/>
            <w:shd w:val="clear" w:color="auto" w:fill="FFFFFF"/>
          </w:rPr>
          <w:t>https://branitelji.gov.hr/UserDocsImages/dokumenti/Nikola/popis%20dokaza%20za%20ostvarivanje%20prava%20prednosti%20pri%20zapo%C5%A1ljavanju-%20ZOHBDR%202021.pdf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*Osoba koja se poziva na pravo prednosti pri zapošljavanju u skladu 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člankom 48. Zakona o civilnim stradalnicima iz Domovinskog rata uz prijavu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 natječaj dužna je priložiti sve dokaze o ispunjavanju uvjeta iz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natječaja te priložiti dokaze o ispunjavanju uvjeta za ostvarivanje prava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prednosti pri zapošljavanju (članak 49.st.1.Zakona) dostupne na poveznici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Ministarstva hrvatskih branitelja: *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255C97"/>
            <w:sz w:val="18"/>
            <w:szCs w:val="18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&lt;</w:t>
      </w:r>
      <w:hyperlink r:id="rId7" w:tgtFrame="_blank" w:history="1">
        <w:r>
          <w:rPr>
            <w:rStyle w:val="Hyperlink"/>
            <w:rFonts w:ascii="Arial" w:hAnsi="Arial" w:cs="Arial"/>
            <w:color w:val="255C97"/>
            <w:sz w:val="18"/>
            <w:szCs w:val="18"/>
            <w:shd w:val="clear" w:color="auto" w:fill="FFFFFF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Sve kandidate koji su pravodobno dostavili potpunu prijavu sa svim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prilozima odnosno ispravama i koji ispunjavaju uvjete natječaja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Povjerenstvo će pozvati na procjenu odnosno testiranje najmanje pet dana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prije dana određenog za procjenu odnosno testiranje. U pozivu će biti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naveden način i područje procjene odnosno testiranja. Poziv će se dostaviti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putem elektroničke pošte na e- mail kandidata i bit će objavljen na javno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dostupnim mrežnim stranicama Škole.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POVEZNICA: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255C97"/>
            <w:sz w:val="18"/>
            <w:szCs w:val="18"/>
            <w:shd w:val="clear" w:color="auto" w:fill="FFFFFF"/>
          </w:rPr>
          <w:t>http://os-pujanki-st.skole.hr/ZAPOSLJAVANJE/POZIV_RANG_LISTA_POZIV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Kandidati koji su pravodobno podnijeli potpunu prijavu te ispunjavaju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uvjete natječaja obvezni su pristupiti procjeni, odnosno testiranju prema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odredbama Pravilnika o postupku zapošljavanja te procjeni i vrednovanju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kandidata za zapošljavanje, Pravilnika o izmjenama i dopunama Pravilnika 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postupku zapošljavanja te procjeni i vrednovanju kandidata za zapošljavanje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POVEZNICA: </w:t>
      </w:r>
      <w:hyperlink r:id="rId9" w:tgtFrame="_blank" w:history="1">
        <w:r>
          <w:rPr>
            <w:rStyle w:val="Hyperlink"/>
            <w:rFonts w:ascii="Arial" w:hAnsi="Arial" w:cs="Arial"/>
            <w:color w:val="255C97"/>
            <w:sz w:val="18"/>
            <w:szCs w:val="18"/>
            <w:shd w:val="clear" w:color="auto" w:fill="FFFFFF"/>
          </w:rPr>
          <w:t>http://os-pujanki-st.skole.hr/_kolski_dokumenti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&gt;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Kandidat koji nije pristupio procjeni odnosno testiranju ne smatra se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kandidatom.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Kandidati prijavom na natječaj daju privolu za obradu i objavu osobnih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podataka navedenih u svim dostavljenim prilozima odnosno ispravama za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potrebe javnog natječaja.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Rok za podnošenje prijava je 8 dana od dana objavljivanja na mrežnim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stranicama i oglasnoj ploči Hrvatskog zavoda za zapošljavanje i internet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stranicama i oglasnoj ploči Škole.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Prijave s nepotpunom i neodgovarajućom dokumentacijom kao i nepravovremeno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dostavljene prijave neće se razmatrati.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Prijave s potrebnom dokumentacijom dostaviti na adresu: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Osnovna škola , Pujanki TIJARDOVIĆEVA 30 Split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 OBVEZNOM naznakom “za natječaj”, - navesti naziv radnog mjesta *(učitelj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informatike -neodređeno vrijeme- nepuno radno* *vrijeme*) na koje kandidat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podnosi prijavu.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Sve kandidate izvijestit će se o rezultatima natječaja na isti način u roku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 petnaest dana od dana sklapanja ugovora o radu s izabranim kandidatom,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osim ako posebnim propisom nije drugačije određeno.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------------------------------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Poslodavac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Poslodavac: OSNOVNA ŠKOLA PUJANKI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------------------------------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Kontakt: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osobni dolazak: TIJARDOVIĆEVA 30, 21000 SPLIT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najava na telefon: 021 377100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pisana zamolba: Tijardovićeva 30,Split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e-mailom: </w:t>
      </w:r>
      <w:hyperlink r:id="rId10" w:anchor="composeto" w:history="1">
        <w:r>
          <w:rPr>
            <w:rStyle w:val="Hyperlink"/>
            <w:rFonts w:ascii="Arial" w:hAnsi="Arial" w:cs="Arial"/>
            <w:color w:val="255C97"/>
            <w:sz w:val="18"/>
            <w:szCs w:val="18"/>
            <w:shd w:val="clear" w:color="auto" w:fill="FFFFFF"/>
          </w:rPr>
          <w:t>ured@os-pujanki-st.skole.hr</w:t>
        </w:r>
      </w:hyperlink>
      <w:bookmarkStart w:id="0" w:name="_GoBack"/>
      <w:bookmarkEnd w:id="0"/>
    </w:p>
    <w:sectPr w:rsidR="0042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69"/>
    <w:rsid w:val="001D5C44"/>
    <w:rsid w:val="00201C69"/>
    <w:rsid w:val="006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90F6-4413-43CA-8E7C-01C016B9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ujanki-st.skole.hr/ZAPOSLJAVANJE/POZIV_RANG_LISTA_POZ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s://freemail.net.hr/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hyperlink" Target="http://os-pujanki-st.skole.hr/_kolski_dokume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2023-03-17T11:31:00Z</dcterms:created>
  <dcterms:modified xsi:type="dcterms:W3CDTF">2023-03-17T11:32:00Z</dcterms:modified>
</cp:coreProperties>
</file>